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FF8F" w14:textId="77777777" w:rsidR="00957DAD" w:rsidRPr="00941E05" w:rsidRDefault="00941E05" w:rsidP="00941E05">
      <w:pPr>
        <w:spacing w:line="360" w:lineRule="auto"/>
        <w:jc w:val="both"/>
        <w:rPr>
          <w:rFonts w:ascii="Times New Roman" w:hAnsi="Times New Roman" w:cs="Times New Roman"/>
        </w:rPr>
      </w:pPr>
      <w:r w:rsidRPr="00941E05">
        <w:rPr>
          <w:rFonts w:ascii="Times New Roman" w:hAnsi="Times New Roman" w:cs="Times New Roman"/>
          <w:b/>
          <w:bCs/>
        </w:rPr>
        <w:t>Petar Todorović, dr. med.</w:t>
      </w:r>
    </w:p>
    <w:p w14:paraId="6A59D189" w14:textId="77777777" w:rsidR="00957DAD" w:rsidRPr="00941E05" w:rsidRDefault="00941E05" w:rsidP="00941E05">
      <w:pPr>
        <w:spacing w:after="200" w:line="360" w:lineRule="auto"/>
        <w:jc w:val="both"/>
        <w:rPr>
          <w:rFonts w:ascii="Times New Roman" w:hAnsi="Times New Roman" w:cs="Times New Roman"/>
        </w:rPr>
      </w:pPr>
      <w:hyperlink r:id="rId5" w:history="1">
        <w:r w:rsidRPr="00941E05">
          <w:rPr>
            <w:rFonts w:ascii="Times New Roman" w:hAnsi="Times New Roman" w:cs="Times New Roman"/>
            <w:color w:val="0000FF"/>
            <w:u w:val="single"/>
          </w:rPr>
          <w:t>petar.todorovic@mefst.hr</w:t>
        </w:r>
      </w:hyperlink>
    </w:p>
    <w:p w14:paraId="12C864A4" w14:textId="5245AACB" w:rsidR="00957DAD" w:rsidRPr="00941E05" w:rsidRDefault="00941E05" w:rsidP="00941E05">
      <w:pPr>
        <w:spacing w:after="400" w:line="360" w:lineRule="auto"/>
        <w:jc w:val="both"/>
        <w:rPr>
          <w:rFonts w:ascii="Times New Roman" w:hAnsi="Times New Roman" w:cs="Times New Roman"/>
        </w:rPr>
      </w:pPr>
      <w:r w:rsidRPr="00941E05">
        <w:rPr>
          <w:rFonts w:ascii="Times New Roman" w:hAnsi="Times New Roman" w:cs="Times New Roman"/>
        </w:rPr>
        <w:t>Rođen u Splitu 1999. godine. Diplomirao na Medicinskom fakultetu Sveučilišta u Mostaru 2024. godine. Od studenog 2024. polaznik</w:t>
      </w:r>
      <w:r>
        <w:rPr>
          <w:rFonts w:ascii="Times New Roman" w:hAnsi="Times New Roman" w:cs="Times New Roman"/>
        </w:rPr>
        <w:t xml:space="preserve"> </w:t>
      </w:r>
      <w:r w:rsidRPr="00941E05">
        <w:rPr>
          <w:rFonts w:ascii="Times New Roman" w:hAnsi="Times New Roman" w:cs="Times New Roman"/>
        </w:rPr>
        <w:t>doktorsk</w:t>
      </w:r>
      <w:r>
        <w:rPr>
          <w:rFonts w:ascii="Times New Roman" w:hAnsi="Times New Roman" w:cs="Times New Roman"/>
        </w:rPr>
        <w:t xml:space="preserve">og </w:t>
      </w:r>
      <w:r w:rsidRPr="00941E05">
        <w:rPr>
          <w:rFonts w:ascii="Times New Roman" w:hAnsi="Times New Roman" w:cs="Times New Roman"/>
        </w:rPr>
        <w:t>studij</w:t>
      </w:r>
      <w:r>
        <w:rPr>
          <w:rFonts w:ascii="Times New Roman" w:hAnsi="Times New Roman" w:cs="Times New Roman"/>
        </w:rPr>
        <w:t>a</w:t>
      </w:r>
      <w:r w:rsidRPr="00941E05">
        <w:rPr>
          <w:rFonts w:ascii="Times New Roman" w:hAnsi="Times New Roman" w:cs="Times New Roman"/>
        </w:rPr>
        <w:t xml:space="preserve"> Biologija novotvorina na Medicinskom fakultetu Sveučilišta u Splitu. Od travnja 2025. zaposlen kao asistent na Katedri za anatomiju. Do sada je objavio </w:t>
      </w:r>
      <w:r w:rsidR="004A5CDE">
        <w:rPr>
          <w:rFonts w:ascii="Times New Roman" w:hAnsi="Times New Roman" w:cs="Times New Roman"/>
        </w:rPr>
        <w:t>14</w:t>
      </w:r>
      <w:r w:rsidRPr="00941E05">
        <w:rPr>
          <w:rFonts w:ascii="Times New Roman" w:hAnsi="Times New Roman" w:cs="Times New Roman"/>
        </w:rPr>
        <w:t xml:space="preserve"> znanstvenih radova. Tema doktorskog istraživanja na kojem trenutno radi je proučavanje upalnih markera u osteoartritisu kuka.</w:t>
      </w:r>
    </w:p>
    <w:p w14:paraId="4E650D36" w14:textId="77777777" w:rsidR="00957DAD" w:rsidRPr="00941E05" w:rsidRDefault="00941E05" w:rsidP="00941E05">
      <w:pPr>
        <w:spacing w:line="360" w:lineRule="auto"/>
        <w:jc w:val="both"/>
        <w:rPr>
          <w:rFonts w:ascii="Times New Roman" w:hAnsi="Times New Roman" w:cs="Times New Roman"/>
        </w:rPr>
      </w:pPr>
      <w:r w:rsidRPr="00941E05">
        <w:rPr>
          <w:rFonts w:ascii="Times New Roman" w:hAnsi="Times New Roman" w:cs="Times New Roman"/>
          <w:b/>
          <w:bCs/>
        </w:rPr>
        <w:t>Petar Todorović, M.D.</w:t>
      </w:r>
    </w:p>
    <w:p w14:paraId="15B8C043" w14:textId="77777777" w:rsidR="00957DAD" w:rsidRPr="00941E05" w:rsidRDefault="00941E05" w:rsidP="00941E05">
      <w:pPr>
        <w:spacing w:after="200" w:line="360" w:lineRule="auto"/>
        <w:jc w:val="both"/>
        <w:rPr>
          <w:rFonts w:ascii="Times New Roman" w:hAnsi="Times New Roman" w:cs="Times New Roman"/>
        </w:rPr>
      </w:pPr>
      <w:hyperlink r:id="rId6" w:history="1">
        <w:r w:rsidRPr="00941E05">
          <w:rPr>
            <w:rFonts w:ascii="Times New Roman" w:hAnsi="Times New Roman" w:cs="Times New Roman"/>
            <w:color w:val="0000FF"/>
            <w:u w:val="single"/>
          </w:rPr>
          <w:t>petar.todorovic@mefst.hr</w:t>
        </w:r>
      </w:hyperlink>
    </w:p>
    <w:p w14:paraId="6BB4968A" w14:textId="72BF0FEA" w:rsidR="00957DAD" w:rsidRPr="00941E05" w:rsidRDefault="00941E05" w:rsidP="00941E05">
      <w:pPr>
        <w:spacing w:line="360" w:lineRule="auto"/>
        <w:jc w:val="both"/>
        <w:rPr>
          <w:rFonts w:ascii="Times New Roman" w:hAnsi="Times New Roman" w:cs="Times New Roman"/>
        </w:rPr>
      </w:pPr>
      <w:r w:rsidRPr="00941E05">
        <w:rPr>
          <w:rFonts w:ascii="Times New Roman" w:hAnsi="Times New Roman" w:cs="Times New Roman"/>
        </w:rPr>
        <w:t xml:space="preserve">Born in 1999 in Split, Croatia. He earned his medical doctorate in 2024 at University of Mostar School of Medicine. Since November 2024, he has been enrolled in the PhD program in </w:t>
      </w:r>
      <w:r>
        <w:rPr>
          <w:rFonts w:ascii="Times New Roman" w:hAnsi="Times New Roman" w:cs="Times New Roman"/>
        </w:rPr>
        <w:t>Biology of Neoplasms</w:t>
      </w:r>
      <w:r w:rsidRPr="00941E05">
        <w:rPr>
          <w:rFonts w:ascii="Times New Roman" w:hAnsi="Times New Roman" w:cs="Times New Roman"/>
        </w:rPr>
        <w:t xml:space="preserve"> at University of Split School of Medicine. He holds a position of research and teaching assistant at Department of Anatomy since April 2025. He has published </w:t>
      </w:r>
      <w:r w:rsidR="004A5CDE">
        <w:rPr>
          <w:rFonts w:ascii="Times New Roman" w:hAnsi="Times New Roman" w:cs="Times New Roman"/>
        </w:rPr>
        <w:t>14</w:t>
      </w:r>
      <w:r w:rsidRPr="00941E05">
        <w:rPr>
          <w:rFonts w:ascii="Times New Roman" w:hAnsi="Times New Roman" w:cs="Times New Roman"/>
        </w:rPr>
        <w:t xml:space="preserve"> scientific papers to date. His PhD research focuses on inflammatory markers in hip osteoarthritis.</w:t>
      </w:r>
    </w:p>
    <w:sectPr w:rsidR="00957DAD" w:rsidRPr="00941E0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0648"/>
    <w:multiLevelType w:val="hybridMultilevel"/>
    <w:tmpl w:val="600288DC"/>
    <w:lvl w:ilvl="0" w:tplc="EA02D78C">
      <w:start w:val="1"/>
      <w:numFmt w:val="bullet"/>
      <w:lvlText w:val="●"/>
      <w:lvlJc w:val="left"/>
      <w:pPr>
        <w:ind w:left="720" w:hanging="360"/>
      </w:pPr>
    </w:lvl>
    <w:lvl w:ilvl="1" w:tplc="B974450A">
      <w:start w:val="1"/>
      <w:numFmt w:val="bullet"/>
      <w:lvlText w:val="○"/>
      <w:lvlJc w:val="left"/>
      <w:pPr>
        <w:ind w:left="1440" w:hanging="360"/>
      </w:pPr>
    </w:lvl>
    <w:lvl w:ilvl="2" w:tplc="077808FC">
      <w:start w:val="1"/>
      <w:numFmt w:val="bullet"/>
      <w:lvlText w:val="■"/>
      <w:lvlJc w:val="left"/>
      <w:pPr>
        <w:ind w:left="2160" w:hanging="360"/>
      </w:pPr>
    </w:lvl>
    <w:lvl w:ilvl="3" w:tplc="EF08863A">
      <w:start w:val="1"/>
      <w:numFmt w:val="bullet"/>
      <w:lvlText w:val="●"/>
      <w:lvlJc w:val="left"/>
      <w:pPr>
        <w:ind w:left="2880" w:hanging="360"/>
      </w:pPr>
    </w:lvl>
    <w:lvl w:ilvl="4" w:tplc="DD246D64">
      <w:start w:val="1"/>
      <w:numFmt w:val="bullet"/>
      <w:lvlText w:val="○"/>
      <w:lvlJc w:val="left"/>
      <w:pPr>
        <w:ind w:left="3600" w:hanging="360"/>
      </w:pPr>
    </w:lvl>
    <w:lvl w:ilvl="5" w:tplc="110AF726">
      <w:start w:val="1"/>
      <w:numFmt w:val="bullet"/>
      <w:lvlText w:val="■"/>
      <w:lvlJc w:val="left"/>
      <w:pPr>
        <w:ind w:left="4320" w:hanging="360"/>
      </w:pPr>
    </w:lvl>
    <w:lvl w:ilvl="6" w:tplc="18B07930">
      <w:start w:val="1"/>
      <w:numFmt w:val="bullet"/>
      <w:lvlText w:val="●"/>
      <w:lvlJc w:val="left"/>
      <w:pPr>
        <w:ind w:left="5040" w:hanging="360"/>
      </w:pPr>
    </w:lvl>
    <w:lvl w:ilvl="7" w:tplc="BF4660EA">
      <w:start w:val="1"/>
      <w:numFmt w:val="bullet"/>
      <w:lvlText w:val="●"/>
      <w:lvlJc w:val="left"/>
      <w:pPr>
        <w:ind w:left="5760" w:hanging="360"/>
      </w:pPr>
    </w:lvl>
    <w:lvl w:ilvl="8" w:tplc="5BB6E96E">
      <w:start w:val="1"/>
      <w:numFmt w:val="bullet"/>
      <w:lvlText w:val="●"/>
      <w:lvlJc w:val="left"/>
      <w:pPr>
        <w:ind w:left="6480" w:hanging="360"/>
      </w:pPr>
    </w:lvl>
  </w:abstractNum>
  <w:num w:numId="1" w16cid:durableId="11242762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AD"/>
    <w:rsid w:val="004A5CDE"/>
    <w:rsid w:val="00765BD9"/>
    <w:rsid w:val="00941E05"/>
    <w:rsid w:val="00957D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22E4"/>
  <w15:docId w15:val="{24201965-D772-423B-8298-E45F3858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ar.todorovic@mefst.hr" TargetMode="External"/><Relationship Id="rId5" Type="http://schemas.openxmlformats.org/officeDocument/2006/relationships/hyperlink" Target="mailto:petar.todorovic@mefst.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Benjamin Benzon</cp:lastModifiedBy>
  <cp:revision>3</cp:revision>
  <dcterms:created xsi:type="dcterms:W3CDTF">2025-12-08T08:28:00Z</dcterms:created>
  <dcterms:modified xsi:type="dcterms:W3CDTF">2026-03-16T12:16:00Z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cfdb51f4-4355-42cb-9074-e111b99f8880</vt:lpwstr>
  </property>
</Properties>
</file>